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DA" w:rsidRPr="008B3034" w:rsidRDefault="00E758DA" w:rsidP="000F0EE1">
      <w:pPr>
        <w:ind w:firstLine="708"/>
        <w:jc w:val="center"/>
        <w:rPr>
          <w:rFonts w:ascii="Times New Roman" w:hAnsi="Times New Roman" w:cs="Times New Roman"/>
          <w:b/>
          <w:sz w:val="28"/>
          <w:szCs w:val="28"/>
        </w:rPr>
      </w:pPr>
      <w:bookmarkStart w:id="0" w:name="_GoBack"/>
      <w:bookmarkEnd w:id="0"/>
      <w:r w:rsidRPr="008B3034">
        <w:rPr>
          <w:rFonts w:ascii="Times New Roman" w:hAnsi="Times New Roman" w:cs="Times New Roman"/>
          <w:b/>
          <w:sz w:val="28"/>
          <w:szCs w:val="28"/>
        </w:rPr>
        <w:t>Информация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proofErr w:type="gramStart"/>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sidRPr="002C2948">
        <w:rPr>
          <w:rFonts w:ascii="Times New Roman" w:eastAsia="Calibri" w:hAnsi="Times New Roman" w:cs="Times New Roman"/>
          <w:bCs/>
          <w:sz w:val="28"/>
          <w:szCs w:val="28"/>
          <w:lang w:eastAsia="ru-RU"/>
        </w:rPr>
        <w:t>дств к с</w:t>
      </w:r>
      <w:proofErr w:type="gramEnd"/>
      <w:r w:rsidRPr="002C2948">
        <w:rPr>
          <w:rFonts w:ascii="Times New Roman" w:eastAsia="Calibri" w:hAnsi="Times New Roman" w:cs="Times New Roman"/>
          <w:bCs/>
          <w:sz w:val="28"/>
          <w:szCs w:val="28"/>
          <w:lang w:eastAsia="ru-RU"/>
        </w:rPr>
        <w:t>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w:t>
      </w:r>
      <w:proofErr w:type="gramStart"/>
      <w:r w:rsidRPr="002C2948">
        <w:rPr>
          <w:rFonts w:ascii="Times New Roman" w:eastAsia="Calibri" w:hAnsi="Times New Roman" w:cs="Times New Roman"/>
          <w:sz w:val="28"/>
          <w:szCs w:val="28"/>
          <w:lang w:eastAsia="ru-RU"/>
        </w:rPr>
        <w:t>и</w:t>
      </w:r>
      <w:proofErr w:type="gramEnd"/>
      <w:r w:rsidRPr="002C2948">
        <w:rPr>
          <w:rFonts w:ascii="Times New Roman" w:eastAsia="Calibri" w:hAnsi="Times New Roman" w:cs="Times New Roman"/>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w:t>
      </w:r>
      <w:proofErr w:type="spellStart"/>
      <w:r w:rsidRPr="002C2948">
        <w:rPr>
          <w:rFonts w:ascii="Times New Roman" w:eastAsia="Calibri" w:hAnsi="Times New Roman" w:cs="Times New Roman"/>
          <w:sz w:val="28"/>
          <w:szCs w:val="28"/>
        </w:rPr>
        <w:t>апяо</w:t>
      </w:r>
      <w:proofErr w:type="gramStart"/>
      <w:r w:rsidRPr="002C2948">
        <w:rPr>
          <w:rFonts w:ascii="Times New Roman" w:eastAsia="Calibri" w:hAnsi="Times New Roman" w:cs="Times New Roman"/>
          <w:sz w:val="28"/>
          <w:szCs w:val="28"/>
        </w:rPr>
        <w:t>.р</w:t>
      </w:r>
      <w:proofErr w:type="gramEnd"/>
      <w:r w:rsidRPr="002C2948">
        <w:rPr>
          <w:rFonts w:ascii="Times New Roman" w:eastAsia="Calibri" w:hAnsi="Times New Roman" w:cs="Times New Roman"/>
          <w:sz w:val="28"/>
          <w:szCs w:val="28"/>
        </w:rPr>
        <w:t>ф</w:t>
      </w:r>
      <w:proofErr w:type="spellEnd"/>
      <w:r w:rsidRPr="002C2948">
        <w:rPr>
          <w:rFonts w:ascii="Times New Roman" w:eastAsia="Calibri" w:hAnsi="Times New Roman" w:cs="Times New Roman"/>
          <w:sz w:val="28"/>
          <w:szCs w:val="28"/>
        </w:rPr>
        <w:t>).</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 xml:space="preserve">Адвокаты осуществляют правовое консультирование в устной и письменной форме, а также составляют заявления, жалобы, ходатайства и </w:t>
      </w:r>
      <w:r w:rsidRPr="002C2948">
        <w:rPr>
          <w:rFonts w:ascii="Times New Roman" w:eastAsia="Calibri" w:hAnsi="Times New Roman" w:cs="Times New Roman"/>
          <w:sz w:val="28"/>
          <w:szCs w:val="28"/>
        </w:rPr>
        <w:lastRenderedPageBreak/>
        <w:t>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2C2948">
        <w:rPr>
          <w:rFonts w:ascii="Times New Roman" w:eastAsia="Calibri" w:hAnsi="Times New Roman" w:cs="Times New Roman"/>
          <w:sz w:val="28"/>
          <w:szCs w:val="28"/>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w:t>
      </w:r>
      <w:proofErr w:type="gramStart"/>
      <w:r w:rsidRPr="002C2948">
        <w:rPr>
          <w:rFonts w:ascii="Times New Roman" w:eastAsia="Calibri" w:hAnsi="Times New Roman" w:cs="Times New Roman"/>
          <w:sz w:val="28"/>
          <w:szCs w:val="28"/>
        </w:rPr>
        <w:t>и</w:t>
      </w:r>
      <w:proofErr w:type="gramEnd"/>
      <w:r w:rsidRPr="002C2948">
        <w:rPr>
          <w:rFonts w:ascii="Times New Roman" w:eastAsia="Calibri"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 xml:space="preserve">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w:t>
      </w:r>
      <w:r w:rsidRPr="002C2948">
        <w:rPr>
          <w:rFonts w:ascii="Times New Roman" w:eastAsia="Calibri" w:hAnsi="Times New Roman" w:cs="Times New Roman"/>
          <w:sz w:val="28"/>
          <w:szCs w:val="28"/>
        </w:rPr>
        <w:lastRenderedPageBreak/>
        <w:t>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t>Медико-социальная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cs="Times New Roman"/>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w:t>
      </w:r>
      <w:r>
        <w:rPr>
          <w:rFonts w:ascii="Times New Roman" w:hAnsi="Times New Roman" w:cs="Times New Roman"/>
          <w:sz w:val="28"/>
          <w:szCs w:val="28"/>
        </w:rP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7"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8"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rsidSect="0045091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F2" w:rsidRDefault="008E59F2" w:rsidP="00A13FD8">
      <w:pPr>
        <w:spacing w:after="0" w:line="240" w:lineRule="auto"/>
      </w:pPr>
      <w:r>
        <w:separator/>
      </w:r>
    </w:p>
  </w:endnote>
  <w:endnote w:type="continuationSeparator" w:id="0">
    <w:p w:rsidR="008E59F2" w:rsidRDefault="008E59F2" w:rsidP="00A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F2" w:rsidRDefault="008E59F2" w:rsidP="00A13FD8">
      <w:pPr>
        <w:spacing w:after="0" w:line="240" w:lineRule="auto"/>
      </w:pPr>
      <w:r>
        <w:separator/>
      </w:r>
    </w:p>
  </w:footnote>
  <w:footnote w:type="continuationSeparator" w:id="0">
    <w:p w:rsidR="008E59F2" w:rsidRDefault="008E59F2" w:rsidP="00A1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B1"/>
    <w:rsid w:val="000F0EE1"/>
    <w:rsid w:val="001736AE"/>
    <w:rsid w:val="003D4CC3"/>
    <w:rsid w:val="0045091B"/>
    <w:rsid w:val="004B20D4"/>
    <w:rsid w:val="005621F8"/>
    <w:rsid w:val="005C5A31"/>
    <w:rsid w:val="00705CA2"/>
    <w:rsid w:val="007D12CE"/>
    <w:rsid w:val="00812B38"/>
    <w:rsid w:val="00885E5D"/>
    <w:rsid w:val="008E59F2"/>
    <w:rsid w:val="00904FB1"/>
    <w:rsid w:val="00945CEC"/>
    <w:rsid w:val="009C370E"/>
    <w:rsid w:val="00A13FD8"/>
    <w:rsid w:val="00AB15FB"/>
    <w:rsid w:val="00B11125"/>
    <w:rsid w:val="00E758DA"/>
    <w:rsid w:val="00F3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7;&#1103;&#1086;.&#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arregion.r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Наталья Капотова</cp:lastModifiedBy>
  <cp:revision>2</cp:revision>
  <dcterms:created xsi:type="dcterms:W3CDTF">2019-12-09T09:30:00Z</dcterms:created>
  <dcterms:modified xsi:type="dcterms:W3CDTF">2019-12-09T09:30:00Z</dcterms:modified>
</cp:coreProperties>
</file>